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E016E" w14:textId="1CA59D33" w:rsidR="00ED1E70" w:rsidRPr="001278F0" w:rsidRDefault="001278F0">
      <w:pPr>
        <w:rPr>
          <w:b/>
          <w:bCs/>
          <w:sz w:val="32"/>
          <w:szCs w:val="32"/>
        </w:rPr>
      </w:pPr>
      <w:r w:rsidRPr="001278F0">
        <w:rPr>
          <w:b/>
          <w:bCs/>
          <w:sz w:val="32"/>
          <w:szCs w:val="32"/>
        </w:rPr>
        <w:t>City of Palm Desert Code Compliance</w:t>
      </w:r>
    </w:p>
    <w:p w14:paraId="3D6A357C" w14:textId="77777777" w:rsidR="001278F0" w:rsidRPr="001278F0" w:rsidRDefault="001278F0" w:rsidP="001278F0">
      <w:pPr>
        <w:shd w:val="clear" w:color="auto" w:fill="FFFFFF"/>
        <w:spacing w:after="0" w:line="240" w:lineRule="auto"/>
        <w:rPr>
          <w:rFonts w:ascii="Arial" w:eastAsia="Times New Roman" w:hAnsi="Arial" w:cs="Arial"/>
          <w:b/>
          <w:bCs/>
          <w:color w:val="333333"/>
          <w:sz w:val="30"/>
          <w:szCs w:val="30"/>
          <w:lang w:eastAsia="en-CA"/>
        </w:rPr>
      </w:pPr>
      <w:hyperlink r:id="rId4" w:anchor="43845203" w:history="1">
        <w:r w:rsidRPr="001278F0">
          <w:rPr>
            <w:rFonts w:ascii="Arial" w:eastAsia="Times New Roman" w:hAnsi="Arial" w:cs="Arial"/>
            <w:color w:val="666666"/>
            <w:sz w:val="30"/>
            <w:szCs w:val="30"/>
            <w:lang w:eastAsia="en-CA"/>
          </w:rPr>
          <w:t>8.32.030</w:t>
        </w:r>
        <w:r w:rsidRPr="001278F0">
          <w:rPr>
            <w:rFonts w:ascii="Arial" w:eastAsia="Times New Roman" w:hAnsi="Arial" w:cs="Arial"/>
            <w:b/>
            <w:bCs/>
            <w:color w:val="333333"/>
            <w:sz w:val="30"/>
            <w:szCs w:val="30"/>
            <w:lang w:eastAsia="en-CA"/>
          </w:rPr>
          <w:t>Certain parking and repairing of vehicles—Prohibited.</w:t>
        </w:r>
      </w:hyperlink>
    </w:p>
    <w:p w14:paraId="2E929BE2" w14:textId="77777777" w:rsidR="001278F0" w:rsidRPr="001278F0" w:rsidRDefault="001278F0" w:rsidP="001278F0">
      <w:pPr>
        <w:shd w:val="clear" w:color="auto" w:fill="FFFFFF"/>
        <w:spacing w:after="0" w:line="330" w:lineRule="atLeast"/>
        <w:jc w:val="both"/>
        <w:rPr>
          <w:rFonts w:ascii="Arial" w:eastAsia="Times New Roman" w:hAnsi="Arial" w:cs="Arial"/>
          <w:color w:val="333333"/>
          <w:sz w:val="36"/>
          <w:szCs w:val="36"/>
          <w:lang w:eastAsia="en-CA"/>
        </w:rPr>
      </w:pPr>
      <w:r w:rsidRPr="001278F0">
        <w:rPr>
          <w:rFonts w:ascii="Arial" w:eastAsia="Times New Roman" w:hAnsi="Arial" w:cs="Arial"/>
          <w:color w:val="333333"/>
          <w:sz w:val="36"/>
          <w:szCs w:val="36"/>
          <w:lang w:eastAsia="en-CA"/>
        </w:rPr>
        <w:t>It is a public nuisance and prohibited for any person owning, leasing, occupying or having control of any premises in any district in the city, or for the registered owner, driver or any person in control of any passenger or commercial vehicle including all types of motorcycles to do, or to permit or allow another to do the following:</w:t>
      </w:r>
    </w:p>
    <w:p w14:paraId="4972EBAB" w14:textId="77777777" w:rsidR="001278F0" w:rsidRPr="001278F0" w:rsidRDefault="001278F0" w:rsidP="001278F0">
      <w:pPr>
        <w:shd w:val="clear" w:color="auto" w:fill="FFFFFF"/>
        <w:spacing w:after="0" w:line="330" w:lineRule="atLeast"/>
        <w:rPr>
          <w:rFonts w:ascii="Arial" w:eastAsia="Times New Roman" w:hAnsi="Arial" w:cs="Arial"/>
          <w:color w:val="333333"/>
          <w:sz w:val="36"/>
          <w:szCs w:val="36"/>
          <w:lang w:eastAsia="en-CA"/>
        </w:rPr>
      </w:pPr>
      <w:hyperlink r:id="rId5" w:anchor="43845204" w:tooltip="8.32.030A" w:history="1">
        <w:r w:rsidRPr="001278F0">
          <w:rPr>
            <w:rFonts w:ascii="Arial" w:eastAsia="Times New Roman" w:hAnsi="Arial" w:cs="Arial"/>
            <w:b/>
            <w:bCs/>
            <w:color w:val="333333"/>
            <w:sz w:val="36"/>
            <w:szCs w:val="36"/>
            <w:u w:val="single"/>
            <w:lang w:eastAsia="en-CA"/>
          </w:rPr>
          <w:t>A. </w:t>
        </w:r>
      </w:hyperlink>
    </w:p>
    <w:p w14:paraId="58C7CC4C" w14:textId="77777777" w:rsidR="001278F0" w:rsidRPr="001278F0" w:rsidRDefault="001278F0" w:rsidP="001278F0">
      <w:pPr>
        <w:shd w:val="clear" w:color="auto" w:fill="FFFFFF"/>
        <w:spacing w:line="330" w:lineRule="atLeast"/>
        <w:jc w:val="both"/>
        <w:rPr>
          <w:rFonts w:ascii="Arial" w:eastAsia="Times New Roman" w:hAnsi="Arial" w:cs="Arial"/>
          <w:color w:val="333333"/>
          <w:sz w:val="36"/>
          <w:szCs w:val="36"/>
          <w:lang w:eastAsia="en-CA"/>
        </w:rPr>
      </w:pPr>
      <w:r w:rsidRPr="001278F0">
        <w:rPr>
          <w:rFonts w:ascii="Arial" w:eastAsia="Times New Roman" w:hAnsi="Arial" w:cs="Arial"/>
          <w:color w:val="333333"/>
          <w:sz w:val="36"/>
          <w:szCs w:val="36"/>
          <w:lang w:eastAsia="en-CA"/>
        </w:rPr>
        <w:t>Park passenger and commercial vehicles, including all types of motorcycles, in front and corner side lots and vacant lots, at any time, except in designated driveways or other designated parking areas, in any district;</w:t>
      </w:r>
    </w:p>
    <w:p w14:paraId="03F55CE6" w14:textId="77777777" w:rsidR="001278F0" w:rsidRPr="001278F0" w:rsidRDefault="001278F0" w:rsidP="001278F0">
      <w:pPr>
        <w:shd w:val="clear" w:color="auto" w:fill="FFFFFF"/>
        <w:spacing w:after="0" w:line="330" w:lineRule="atLeast"/>
        <w:rPr>
          <w:rFonts w:ascii="Arial" w:eastAsia="Times New Roman" w:hAnsi="Arial" w:cs="Arial"/>
          <w:color w:val="333333"/>
          <w:sz w:val="36"/>
          <w:szCs w:val="36"/>
          <w:lang w:eastAsia="en-CA"/>
        </w:rPr>
      </w:pPr>
      <w:hyperlink r:id="rId6" w:anchor="43845205" w:tooltip="8.32.030B" w:history="1">
        <w:r w:rsidRPr="001278F0">
          <w:rPr>
            <w:rFonts w:ascii="Arial" w:eastAsia="Times New Roman" w:hAnsi="Arial" w:cs="Arial"/>
            <w:b/>
            <w:bCs/>
            <w:color w:val="333333"/>
            <w:sz w:val="36"/>
            <w:szCs w:val="36"/>
            <w:u w:val="single"/>
            <w:lang w:eastAsia="en-CA"/>
          </w:rPr>
          <w:t>B. </w:t>
        </w:r>
      </w:hyperlink>
    </w:p>
    <w:p w14:paraId="76F99C7F" w14:textId="77777777" w:rsidR="001278F0" w:rsidRPr="001278F0" w:rsidRDefault="001278F0" w:rsidP="001278F0">
      <w:pPr>
        <w:shd w:val="clear" w:color="auto" w:fill="FFFFFF"/>
        <w:spacing w:after="0" w:line="330" w:lineRule="atLeast"/>
        <w:jc w:val="both"/>
        <w:rPr>
          <w:rFonts w:ascii="Arial" w:eastAsia="Times New Roman" w:hAnsi="Arial" w:cs="Arial"/>
          <w:color w:val="333333"/>
          <w:sz w:val="36"/>
          <w:szCs w:val="36"/>
          <w:lang w:eastAsia="en-CA"/>
        </w:rPr>
      </w:pPr>
      <w:r w:rsidRPr="001278F0">
        <w:rPr>
          <w:rFonts w:ascii="Arial" w:eastAsia="Times New Roman" w:hAnsi="Arial" w:cs="Arial"/>
          <w:color w:val="333333"/>
          <w:sz w:val="36"/>
          <w:szCs w:val="36"/>
          <w:lang w:eastAsia="en-CA"/>
        </w:rPr>
        <w:t>Work on motor vehicles and storage of parts, on any lot in any district. Servicing, repairing, assembling, disassembling, wrecking, modifying or otherwise working on any motor vehicles, parts equipment, machinery, tools or other automotive materials of any kind.</w:t>
      </w:r>
    </w:p>
    <w:p w14:paraId="60F5B623" w14:textId="77777777" w:rsidR="001278F0" w:rsidRPr="001278F0" w:rsidRDefault="001278F0" w:rsidP="001278F0">
      <w:pPr>
        <w:shd w:val="clear" w:color="auto" w:fill="FFFFFF"/>
        <w:spacing w:line="330" w:lineRule="atLeast"/>
        <w:rPr>
          <w:rFonts w:ascii="Arial" w:eastAsia="Times New Roman" w:hAnsi="Arial" w:cs="Arial"/>
          <w:color w:val="666666"/>
          <w:sz w:val="36"/>
          <w:szCs w:val="36"/>
          <w:lang w:eastAsia="en-CA"/>
        </w:rPr>
      </w:pPr>
      <w:r w:rsidRPr="001278F0">
        <w:rPr>
          <w:rFonts w:ascii="Arial" w:eastAsia="Times New Roman" w:hAnsi="Arial" w:cs="Arial"/>
          <w:color w:val="666666"/>
          <w:sz w:val="36"/>
          <w:szCs w:val="36"/>
          <w:lang w:eastAsia="en-CA"/>
        </w:rPr>
        <w:t>(Ord. 332 § 1, 1983; Ord. 762 § 1, 1994; Ord. 1295 § 1, 2015)</w:t>
      </w:r>
    </w:p>
    <w:p w14:paraId="6928B893" w14:textId="77777777" w:rsidR="001278F0" w:rsidRDefault="001278F0"/>
    <w:sectPr w:rsidR="001278F0" w:rsidSect="00150F2D">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F0"/>
    <w:rsid w:val="001278F0"/>
    <w:rsid w:val="00150F2D"/>
    <w:rsid w:val="00ED1E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F0AB"/>
  <w15:chartTrackingRefBased/>
  <w15:docId w15:val="{42C0EAE8-7AAB-4FC1-82B2-0F6358601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911462">
      <w:bodyDiv w:val="1"/>
      <w:marLeft w:val="0"/>
      <w:marRight w:val="0"/>
      <w:marTop w:val="0"/>
      <w:marBottom w:val="0"/>
      <w:divBdr>
        <w:top w:val="none" w:sz="0" w:space="0" w:color="auto"/>
        <w:left w:val="none" w:sz="0" w:space="0" w:color="auto"/>
        <w:bottom w:val="none" w:sz="0" w:space="0" w:color="auto"/>
        <w:right w:val="none" w:sz="0" w:space="0" w:color="auto"/>
      </w:divBdr>
      <w:divsChild>
        <w:div w:id="533690006">
          <w:marLeft w:val="0"/>
          <w:marRight w:val="0"/>
          <w:marTop w:val="390"/>
          <w:marBottom w:val="0"/>
          <w:divBdr>
            <w:top w:val="none" w:sz="0" w:space="0" w:color="auto"/>
            <w:left w:val="none" w:sz="0" w:space="0" w:color="auto"/>
            <w:bottom w:val="none" w:sz="0" w:space="0" w:color="auto"/>
            <w:right w:val="none" w:sz="0" w:space="0" w:color="auto"/>
          </w:divBdr>
        </w:div>
        <w:div w:id="367951483">
          <w:marLeft w:val="0"/>
          <w:marRight w:val="0"/>
          <w:marTop w:val="0"/>
          <w:marBottom w:val="0"/>
          <w:divBdr>
            <w:top w:val="none" w:sz="0" w:space="0" w:color="auto"/>
            <w:left w:val="none" w:sz="0" w:space="0" w:color="auto"/>
            <w:bottom w:val="none" w:sz="0" w:space="0" w:color="auto"/>
            <w:right w:val="none" w:sz="0" w:space="0" w:color="auto"/>
          </w:divBdr>
          <w:divsChild>
            <w:div w:id="394864974">
              <w:marLeft w:val="0"/>
              <w:marRight w:val="0"/>
              <w:marTop w:val="0"/>
              <w:marBottom w:val="0"/>
              <w:divBdr>
                <w:top w:val="none" w:sz="0" w:space="0" w:color="auto"/>
                <w:left w:val="none" w:sz="0" w:space="0" w:color="auto"/>
                <w:bottom w:val="none" w:sz="0" w:space="0" w:color="auto"/>
                <w:right w:val="none" w:sz="0" w:space="0" w:color="auto"/>
              </w:divBdr>
              <w:divsChild>
                <w:div w:id="1500075173">
                  <w:marLeft w:val="0"/>
                  <w:marRight w:val="0"/>
                  <w:marTop w:val="210"/>
                  <w:marBottom w:val="210"/>
                  <w:divBdr>
                    <w:top w:val="none" w:sz="0" w:space="0" w:color="auto"/>
                    <w:left w:val="none" w:sz="0" w:space="0" w:color="auto"/>
                    <w:bottom w:val="none" w:sz="0" w:space="0" w:color="auto"/>
                    <w:right w:val="none" w:sz="0" w:space="0" w:color="auto"/>
                  </w:divBdr>
                  <w:divsChild>
                    <w:div w:id="56242835">
                      <w:marLeft w:val="480"/>
                      <w:marRight w:val="0"/>
                      <w:marTop w:val="0"/>
                      <w:marBottom w:val="0"/>
                      <w:divBdr>
                        <w:top w:val="none" w:sz="0" w:space="0" w:color="auto"/>
                        <w:left w:val="none" w:sz="0" w:space="0" w:color="auto"/>
                        <w:bottom w:val="none" w:sz="0" w:space="0" w:color="auto"/>
                        <w:right w:val="none" w:sz="0" w:space="0" w:color="auto"/>
                      </w:divBdr>
                    </w:div>
                  </w:divsChild>
                </w:div>
                <w:div w:id="27992510">
                  <w:marLeft w:val="0"/>
                  <w:marRight w:val="0"/>
                  <w:marTop w:val="210"/>
                  <w:marBottom w:val="0"/>
                  <w:divBdr>
                    <w:top w:val="none" w:sz="0" w:space="0" w:color="auto"/>
                    <w:left w:val="none" w:sz="0" w:space="0" w:color="auto"/>
                    <w:bottom w:val="none" w:sz="0" w:space="0" w:color="auto"/>
                    <w:right w:val="none" w:sz="0" w:space="0" w:color="auto"/>
                  </w:divBdr>
                  <w:divsChild>
                    <w:div w:id="135885374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6012132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ode360.com/43845205" TargetMode="External"/><Relationship Id="rId5" Type="http://schemas.openxmlformats.org/officeDocument/2006/relationships/hyperlink" Target="https://ecode360.com/43845204" TargetMode="External"/><Relationship Id="rId4" Type="http://schemas.openxmlformats.org/officeDocument/2006/relationships/hyperlink" Target="https://ecode360.com/43845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1</cp:revision>
  <dcterms:created xsi:type="dcterms:W3CDTF">2024-11-25T16:22:00Z</dcterms:created>
  <dcterms:modified xsi:type="dcterms:W3CDTF">2024-11-25T16:23:00Z</dcterms:modified>
</cp:coreProperties>
</file>